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1EA" w:rsidRDefault="00F551EA" w:rsidP="00F551EA">
      <w:pPr>
        <w:pStyle w:val="1"/>
      </w:pPr>
      <w:r>
        <w:t>(10102-44-0)二氧化氮的理化及危险特性表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3888"/>
        <w:gridCol w:w="2528"/>
        <w:gridCol w:w="2233"/>
      </w:tblGrid>
      <w:tr w:rsidR="00F551EA" w:rsidTr="0090435F">
        <w:trPr>
          <w:cantSplit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F551EA" w:rsidRDefault="00F551EA" w:rsidP="0090435F">
            <w:pPr>
              <w:spacing w:line="27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中文名：二氧化氮；</w:t>
            </w:r>
            <w:r>
              <w:rPr>
                <w:rFonts w:ascii="宋体" w:hAnsi="宋体" w:hint="eastAsia"/>
                <w:szCs w:val="18"/>
              </w:rPr>
              <w:t>四氧化二氮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英文名：</w:t>
            </w:r>
            <w:r>
              <w:rPr>
                <w:rFonts w:ascii="宋体" w:hAnsi="宋体" w:hint="eastAsia"/>
                <w:szCs w:val="18"/>
              </w:rPr>
              <w:t>nitrogen dioxide</w:t>
            </w:r>
            <w:r>
              <w:rPr>
                <w:rFonts w:ascii="宋体" w:hAnsi="宋体" w:hint="eastAsia"/>
              </w:rPr>
              <w:t>；</w:t>
            </w:r>
            <w:r>
              <w:rPr>
                <w:rFonts w:ascii="宋体" w:hAnsi="宋体" w:hint="eastAsia"/>
                <w:szCs w:val="18"/>
              </w:rPr>
              <w:t>dinitrogen tetroxide</w:t>
            </w:r>
          </w:p>
        </w:tc>
      </w:tr>
      <w:tr w:rsidR="00F551EA" w:rsidTr="0090435F">
        <w:trPr>
          <w:cantSplit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  <w:szCs w:val="18"/>
              </w:rPr>
              <w:t>NO</w:t>
            </w:r>
            <w:r>
              <w:rPr>
                <w:rFonts w:ascii="宋体" w:hAnsi="宋体" w:hint="eastAsia"/>
                <w:szCs w:val="18"/>
                <w:vertAlign w:val="subscript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分子量：46.01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UN编号：1079</w:t>
            </w:r>
          </w:p>
        </w:tc>
      </w:tr>
      <w:tr w:rsidR="00F551EA" w:rsidTr="0090435F">
        <w:trPr>
          <w:cantSplit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危险类别：第2.3类； 有毒气体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危规号：23012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CAS号：10102-44-0</w:t>
            </w:r>
          </w:p>
        </w:tc>
      </w:tr>
      <w:tr w:rsidR="00F551EA" w:rsidTr="0090435F">
        <w:trPr>
          <w:cantSplit/>
          <w:jc w:val="center"/>
        </w:trPr>
        <w:tc>
          <w:tcPr>
            <w:tcW w:w="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包装标志：有毒气体；氧化剂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包装类别：Ⅱ类</w:t>
            </w:r>
          </w:p>
        </w:tc>
      </w:tr>
      <w:tr w:rsidR="00F551EA" w:rsidTr="0090435F">
        <w:trPr>
          <w:cantSplit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F551EA" w:rsidRDefault="00F551EA" w:rsidP="0090435F">
            <w:pPr>
              <w:spacing w:line="27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F551EA" w:rsidRDefault="00F551EA" w:rsidP="0090435F">
            <w:pPr>
              <w:spacing w:line="27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F551EA" w:rsidRDefault="00F551EA" w:rsidP="0090435F">
            <w:pPr>
              <w:spacing w:line="27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外观与性状：</w:t>
            </w:r>
            <w:r>
              <w:rPr>
                <w:rFonts w:ascii="宋体" w:hAnsi="宋体" w:hint="eastAsia"/>
                <w:szCs w:val="18"/>
              </w:rPr>
              <w:t>黄褐色液体或气体，有刺激性气味。</w:t>
            </w:r>
          </w:p>
        </w:tc>
      </w:tr>
      <w:tr w:rsidR="00F551EA" w:rsidTr="0090435F">
        <w:trPr>
          <w:cantSplit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rPr>
                <w:rFonts w:ascii="宋体" w:hAnsi="宋体"/>
                <w:bCs/>
                <w:spacing w:val="-6"/>
              </w:rPr>
            </w:pPr>
            <w:r>
              <w:rPr>
                <w:rFonts w:ascii="宋体" w:hAnsi="宋体" w:hint="eastAsia"/>
              </w:rPr>
              <w:t>溶解性：</w:t>
            </w:r>
            <w:r>
              <w:rPr>
                <w:rFonts w:ascii="宋体" w:hAnsi="宋体" w:hint="eastAsia"/>
                <w:szCs w:val="18"/>
              </w:rPr>
              <w:t>溶于水。</w:t>
            </w:r>
          </w:p>
        </w:tc>
      </w:tr>
      <w:tr w:rsidR="00F551EA" w:rsidTr="0090435F">
        <w:trPr>
          <w:cantSplit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熔点（℃）：-9.3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沸点（℃）：22.4</w:t>
            </w:r>
          </w:p>
        </w:tc>
      </w:tr>
      <w:tr w:rsidR="00F551EA" w:rsidTr="0090435F">
        <w:trPr>
          <w:cantSplit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相对密度（水＝1）：1.45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相对密度（空气＝1）：3.2</w:t>
            </w:r>
          </w:p>
        </w:tc>
      </w:tr>
      <w:tr w:rsidR="00F551EA" w:rsidTr="0090435F">
        <w:trPr>
          <w:cantSplit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饱和蒸气压（kPa）：101.32(22℃)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燃烧热（kJ/mol）：无意义</w:t>
            </w:r>
          </w:p>
        </w:tc>
      </w:tr>
      <w:tr w:rsidR="00F551EA" w:rsidTr="0090435F">
        <w:trPr>
          <w:cantSplit/>
          <w:trHeight w:val="16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临界温度（℃）：158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临界压力（MPa）：10.13</w:t>
            </w:r>
          </w:p>
        </w:tc>
      </w:tr>
      <w:tr w:rsidR="00F551EA" w:rsidTr="0090435F">
        <w:trPr>
          <w:cantSplit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F551EA" w:rsidRDefault="00F551EA" w:rsidP="0090435F">
            <w:pPr>
              <w:spacing w:line="27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F551EA" w:rsidRDefault="00F551EA" w:rsidP="0090435F">
            <w:pPr>
              <w:spacing w:line="27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F551EA" w:rsidRDefault="00F551EA" w:rsidP="0090435F">
            <w:pPr>
              <w:spacing w:line="27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F551EA" w:rsidRDefault="00F551EA" w:rsidP="0090435F">
            <w:pPr>
              <w:spacing w:line="27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F551EA" w:rsidRDefault="00F551EA" w:rsidP="0090435F">
            <w:pPr>
              <w:spacing w:line="27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F551EA" w:rsidRDefault="00F551EA" w:rsidP="0090435F">
            <w:pPr>
              <w:spacing w:line="27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不燃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闪点（℃）：无意义</w:t>
            </w:r>
          </w:p>
        </w:tc>
      </w:tr>
      <w:tr w:rsidR="00F551EA" w:rsidTr="0090435F">
        <w:trPr>
          <w:cantSplit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爆炸下限（%）：无意义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爆炸上限（%）：无意义</w:t>
            </w:r>
          </w:p>
        </w:tc>
      </w:tr>
      <w:tr w:rsidR="00F551EA" w:rsidTr="0090435F">
        <w:trPr>
          <w:cantSplit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引燃温度（℃）：无意义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最小点火能（mJ）：无意义</w:t>
            </w:r>
          </w:p>
        </w:tc>
      </w:tr>
      <w:tr w:rsidR="00F551EA" w:rsidTr="0090435F">
        <w:trPr>
          <w:cantSplit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最大爆炸压力（MPa）：无意义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F551EA" w:rsidTr="0090435F">
        <w:trPr>
          <w:cantSplit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燃烧分解产物： </w:t>
            </w:r>
            <w:r>
              <w:rPr>
                <w:rFonts w:ascii="宋体" w:hAnsi="宋体" w:hint="eastAsia"/>
                <w:szCs w:val="18"/>
              </w:rPr>
              <w:t>氮氧化物。</w:t>
            </w:r>
          </w:p>
        </w:tc>
      </w:tr>
      <w:tr w:rsidR="00F551EA" w:rsidTr="0090435F">
        <w:trPr>
          <w:cantSplit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</w:t>
            </w:r>
            <w:r>
              <w:rPr>
                <w:rFonts w:ascii="宋体" w:hAnsi="宋体" w:hint="eastAsia"/>
                <w:szCs w:val="18"/>
              </w:rPr>
              <w:t>易燃或可燃物、强还原剂、硫、磷。</w:t>
            </w:r>
          </w:p>
        </w:tc>
      </w:tr>
      <w:tr w:rsidR="00F551EA" w:rsidTr="0090435F">
        <w:trPr>
          <w:cantSplit/>
          <w:jc w:val="center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</w:t>
            </w:r>
            <w:r>
              <w:rPr>
                <w:rFonts w:ascii="宋体" w:hAnsi="宋体" w:hint="eastAsia"/>
                <w:szCs w:val="18"/>
              </w:rPr>
              <w:t>本品不会燃烧, 但可助燃。具有强氧化性。遇衣物、锯末、棉花或其它可燃物能立即燃烧。与一般燃料或火箭燃料以及氯代烃等猛烈反应引起爆炸。遇水有腐蚀性，腐蚀作用随水分含量增加而加剧。</w:t>
            </w:r>
          </w:p>
        </w:tc>
      </w:tr>
      <w:tr w:rsidR="00F551EA" w:rsidTr="0090435F">
        <w:trPr>
          <w:cantSplit/>
          <w:jc w:val="center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</w:t>
            </w:r>
            <w:r>
              <w:rPr>
                <w:rFonts w:ascii="宋体" w:hAnsi="宋体" w:hint="eastAsia"/>
                <w:szCs w:val="18"/>
              </w:rPr>
              <w:t>本品不燃。消防人员必须佩戴过滤式防毒面具(全面罩)或隔离式呼吸器、穿全身防火防毒服，在上风向灭火。切断气源。喷水冷却容器，可能的话将容器从火场移至空旷处。灭火剂：干粉、二氧化碳。禁止用水、卤代烃灭火剂灭火。</w:t>
            </w:r>
          </w:p>
        </w:tc>
      </w:tr>
      <w:tr w:rsidR="00F551EA" w:rsidTr="0090435F">
        <w:trPr>
          <w:cantSplit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F551EA" w:rsidRDefault="00F551EA" w:rsidP="0090435F">
            <w:pPr>
              <w:spacing w:line="27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性</w:t>
            </w:r>
          </w:p>
        </w:tc>
        <w:tc>
          <w:tcPr>
            <w:tcW w:w="8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  <w:p w:rsidR="00F551EA" w:rsidRDefault="00F551EA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  <w:szCs w:val="18"/>
              </w:rPr>
              <w:t>126mg/m3，4小时(大鼠吸入)</w:t>
            </w:r>
          </w:p>
        </w:tc>
      </w:tr>
      <w:tr w:rsidR="00F551EA" w:rsidTr="0090435F">
        <w:trPr>
          <w:cantSplit/>
          <w:trHeight w:val="24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侵入途经：吸入。</w:t>
            </w:r>
          </w:p>
        </w:tc>
      </w:tr>
      <w:tr w:rsidR="00F551EA" w:rsidTr="0090435F">
        <w:trPr>
          <w:cantSplit/>
          <w:jc w:val="center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氮氧化物主要损害呼吸道。吸入气体初期仅有轻微的眼及上呼吸道刺激症状，如咽部不适、干咳等。常经数小时至十几小时或更长时间潜伏期后发生迟发性肺水肿、成人呼吸窘迫综合征，出现胸闷、呼吸窘迫、咳嗽、咯泡沫痰、紫绀等。可并发气胸及纵隔气肿。肺水肿消退后两周左右可出现迟发性阻塞性细支气管炎。慢性作用：主要表现为神经衷弱综合征及慢性呼吸道炎症。个别病例出现肺纤维化。可引起牙齿酸蚀症。 </w:t>
            </w:r>
          </w:p>
        </w:tc>
      </w:tr>
      <w:tr w:rsidR="00F551EA" w:rsidTr="0090435F">
        <w:trPr>
          <w:cantSplit/>
          <w:jc w:val="center"/>
        </w:trPr>
        <w:tc>
          <w:tcPr>
            <w:tcW w:w="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F551EA" w:rsidRDefault="00F551EA" w:rsidP="0090435F">
            <w:pPr>
              <w:spacing w:line="27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吸入：</w:t>
            </w:r>
            <w:r>
              <w:rPr>
                <w:rFonts w:ascii="宋体" w:hAnsi="宋体" w:hint="eastAsia"/>
                <w:szCs w:val="18"/>
              </w:rPr>
              <w:t>迅速脱离现场至空气新鲜处。保持呼吸道通畅。如呼吸困难，给输氧。如呼吸停止，立即进行人工呼吸。就医。</w:t>
            </w:r>
          </w:p>
        </w:tc>
      </w:tr>
      <w:tr w:rsidR="00F551EA" w:rsidTr="0090435F">
        <w:trPr>
          <w:cantSplit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F551EA" w:rsidRDefault="00F551EA" w:rsidP="0090435F">
            <w:pPr>
              <w:spacing w:line="27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</w:t>
            </w:r>
            <w:r>
              <w:rPr>
                <w:rFonts w:ascii="宋体" w:hAnsi="宋体" w:hint="eastAsia"/>
                <w:szCs w:val="18"/>
              </w:rPr>
              <w:t>严加密闭，提供充分的局部排风和全面通风。提供安全淋浴和洗眼设备。</w:t>
            </w:r>
            <w:r>
              <w:rPr>
                <w:rFonts w:ascii="宋体" w:hAnsi="宋体" w:hint="eastAsia"/>
              </w:rPr>
              <w:t xml:space="preserve">   ※呼吸系统防护：</w:t>
            </w:r>
            <w:r>
              <w:rPr>
                <w:rFonts w:ascii="宋体" w:hAnsi="宋体" w:hint="eastAsia"/>
                <w:szCs w:val="18"/>
              </w:rPr>
              <w:t>空气中浓度超标时，佩戴自吸过滤式防毒面具（全面罩）。紧急事态抢救或撤离时，建议佩戴空气呼吸器。</w:t>
            </w:r>
            <w:r>
              <w:rPr>
                <w:rFonts w:ascii="宋体" w:hAnsi="宋体" w:hint="eastAsia"/>
              </w:rPr>
              <w:t xml:space="preserve">   ※眼睛防护：</w:t>
            </w:r>
            <w:r>
              <w:rPr>
                <w:rFonts w:ascii="宋体" w:hAnsi="宋体" w:hint="eastAsia"/>
                <w:szCs w:val="18"/>
              </w:rPr>
              <w:t>呼吸系统防护中已作防护。</w:t>
            </w:r>
            <w:r>
              <w:rPr>
                <w:rFonts w:ascii="宋体" w:hAnsi="宋体" w:hint="eastAsia"/>
              </w:rPr>
              <w:t xml:space="preserve">    ※身体防护：</w:t>
            </w:r>
            <w:r>
              <w:rPr>
                <w:rFonts w:ascii="宋体" w:hAnsi="宋体" w:hint="eastAsia"/>
                <w:szCs w:val="18"/>
              </w:rPr>
              <w:t>穿胶布防毒衣。</w:t>
            </w:r>
            <w:r>
              <w:rPr>
                <w:rFonts w:ascii="宋体" w:hAnsi="宋体" w:hint="eastAsia"/>
              </w:rPr>
              <w:t xml:space="preserve">   ※手防护：戴橡胶手套。   ※其他：</w:t>
            </w:r>
            <w:r>
              <w:rPr>
                <w:rFonts w:ascii="宋体" w:hAnsi="宋体" w:hint="eastAsia"/>
                <w:szCs w:val="18"/>
              </w:rPr>
              <w:t>工作现场禁止吸烟、进食和饮水。保持良好的卫生习惯。进入罐、限制性空间或其它高浓度区作业，须有人监护。</w:t>
            </w:r>
          </w:p>
        </w:tc>
      </w:tr>
      <w:tr w:rsidR="00F551EA" w:rsidTr="0090435F">
        <w:trPr>
          <w:cantSplit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F551EA" w:rsidRDefault="00F551EA" w:rsidP="0090435F">
            <w:pPr>
              <w:spacing w:line="27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F551EA" w:rsidRDefault="00F551EA" w:rsidP="0090435F">
            <w:pPr>
              <w:spacing w:line="27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F551EA" w:rsidRDefault="00F551EA" w:rsidP="0090435F">
            <w:pPr>
              <w:spacing w:line="27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迅速撤离泄漏污染区人员至上风处，并进行隔离，严格限制出入。建议应急处理人员戴自给正压式呼吸器，穿防毒服。尽可能切断泄漏源。若是气体，合理通风，加速扩散。喷雾状水稀释、溶解。构筑围堤或挖坑收容产生的大量废水。漏气容器要妥善处理，修复、检验后再用。若是液体，用大量水冲洗，洗水稀释后放入废水系统。若大量泄漏，构筑围堤或挖坑收容。喷雾状水冷却和稀释蒸汽。用防爆泵转移至槽车或专用收集器内，回收或运至废物处理场所处置。</w:t>
            </w:r>
          </w:p>
        </w:tc>
      </w:tr>
      <w:tr w:rsidR="00F551EA" w:rsidTr="0090435F">
        <w:trPr>
          <w:cantSplit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储</w:t>
            </w:r>
          </w:p>
          <w:p w:rsidR="00F551EA" w:rsidRDefault="00F551EA" w:rsidP="0090435F">
            <w:pPr>
              <w:spacing w:line="27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运</w:t>
            </w:r>
          </w:p>
        </w:tc>
        <w:tc>
          <w:tcPr>
            <w:tcW w:w="86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1EA" w:rsidRDefault="00F551EA" w:rsidP="0090435F">
            <w:pPr>
              <w:spacing w:line="270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储存于阴凉、通风的库房。远离火种、热源。库温不宜超过15℃。应与易（可）燃物、还原剂、食用化学品分开存放，切忌混储。储区应备有泄漏应急处理设备。</w:t>
            </w:r>
          </w:p>
          <w:p w:rsidR="00F551EA" w:rsidRDefault="00F551EA" w:rsidP="0090435F">
            <w:pPr>
              <w:spacing w:line="27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采用刚瓶运输时必须戴好钢瓶上的安全帽。钢瓶一般平放，并应将瓶口朝同一方向，不可交叉；高度不得超过车辆的防护栏板，并用三角木垫卡牢，防止滚动。严禁与易燃物或可燃物、还原剂、食用化学品等混装混运。夏季应早晚运输，防止日光曝晒。公路运输时要按规定路线行驶，禁止在居民区和人口稠密区停留。铁路运输时要禁止溜放。</w:t>
            </w:r>
          </w:p>
        </w:tc>
      </w:tr>
    </w:tbl>
    <w:p w:rsidR="00E63B54" w:rsidRDefault="00E63B54">
      <w:bookmarkStart w:id="0" w:name="_GoBack"/>
      <w:bookmarkEnd w:id="0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1EA"/>
    <w:rsid w:val="00E63B54"/>
    <w:rsid w:val="00F5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9839CB-6432-48D0-B8DC-34090772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F551EA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551EA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Company>zyhq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2021-06-02T07:05:00Z</dcterms:created>
  <dcterms:modified xsi:type="dcterms:W3CDTF">2021-06-02T07:05:00Z</dcterms:modified>
</cp:coreProperties>
</file>